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D1" w:rsidRDefault="008045D1" w:rsidP="008045D1">
      <w:pPr>
        <w:jc w:val="center"/>
        <w:rPr>
          <w:b/>
          <w:sz w:val="28"/>
          <w:szCs w:val="28"/>
        </w:rPr>
      </w:pPr>
      <w:r w:rsidRPr="00A04E29">
        <w:rPr>
          <w:b/>
          <w:sz w:val="28"/>
          <w:szCs w:val="28"/>
        </w:rPr>
        <w:t xml:space="preserve">Выступление на Общественном совете </w:t>
      </w:r>
    </w:p>
    <w:p w:rsidR="008045D1" w:rsidRPr="00A04E29" w:rsidRDefault="008045D1" w:rsidP="008045D1">
      <w:pPr>
        <w:jc w:val="center"/>
        <w:rPr>
          <w:b/>
          <w:sz w:val="28"/>
          <w:szCs w:val="28"/>
        </w:rPr>
      </w:pPr>
      <w:r w:rsidRPr="00A04E29">
        <w:rPr>
          <w:b/>
          <w:sz w:val="28"/>
          <w:szCs w:val="28"/>
        </w:rPr>
        <w:t>при Министерстве финансов РА</w:t>
      </w:r>
    </w:p>
    <w:p w:rsidR="008045D1" w:rsidRPr="00C52DF4" w:rsidRDefault="008045D1" w:rsidP="008045D1">
      <w:pPr>
        <w:ind w:firstLine="720"/>
        <w:jc w:val="center"/>
        <w:rPr>
          <w:b/>
          <w:sz w:val="28"/>
          <w:szCs w:val="28"/>
        </w:rPr>
      </w:pPr>
      <w:r w:rsidRPr="00C52DF4">
        <w:rPr>
          <w:b/>
          <w:sz w:val="28"/>
          <w:szCs w:val="28"/>
        </w:rPr>
        <w:t xml:space="preserve">«Об </w:t>
      </w:r>
      <w:r w:rsidRPr="00C52DF4">
        <w:rPr>
          <w:b/>
          <w:sz w:val="28"/>
        </w:rPr>
        <w:t xml:space="preserve"> исполнении консолидированного и республиканского бюджетов Республики Адыгея за 2015 год и задачах на 2016 год</w:t>
      </w:r>
      <w:r w:rsidRPr="00C52DF4">
        <w:rPr>
          <w:b/>
          <w:sz w:val="28"/>
          <w:szCs w:val="28"/>
        </w:rPr>
        <w:t>»</w:t>
      </w:r>
    </w:p>
    <w:p w:rsidR="008045D1" w:rsidRDefault="008045D1" w:rsidP="00804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(17 марта </w:t>
      </w:r>
      <w:r w:rsidRPr="00A04E2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A04E29">
        <w:rPr>
          <w:b/>
          <w:sz w:val="28"/>
          <w:szCs w:val="28"/>
        </w:rPr>
        <w:t xml:space="preserve"> г.)</w:t>
      </w:r>
    </w:p>
    <w:p w:rsidR="008045D1" w:rsidRDefault="008045D1" w:rsidP="008045D1">
      <w:pPr>
        <w:jc w:val="center"/>
        <w:rPr>
          <w:b/>
          <w:sz w:val="28"/>
          <w:szCs w:val="28"/>
        </w:rPr>
      </w:pPr>
    </w:p>
    <w:p w:rsidR="008045D1" w:rsidRPr="006B1988" w:rsidRDefault="008045D1" w:rsidP="00804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консолидированный бюджет п</w:t>
      </w:r>
      <w:r w:rsidRPr="009055BE">
        <w:rPr>
          <w:sz w:val="28"/>
          <w:szCs w:val="28"/>
        </w:rPr>
        <w:t xml:space="preserve">ри прогнозе </w:t>
      </w:r>
      <w:r>
        <w:rPr>
          <w:sz w:val="28"/>
          <w:szCs w:val="28"/>
        </w:rPr>
        <w:t>9848,6</w:t>
      </w:r>
      <w:r w:rsidRPr="009055BE">
        <w:rPr>
          <w:sz w:val="28"/>
          <w:szCs w:val="28"/>
        </w:rPr>
        <w:t xml:space="preserve"> млн. рублей фактически  поступило </w:t>
      </w:r>
      <w:r>
        <w:rPr>
          <w:sz w:val="28"/>
          <w:szCs w:val="28"/>
        </w:rPr>
        <w:t xml:space="preserve"> в 2015 году </w:t>
      </w:r>
      <w:r w:rsidRPr="009055BE">
        <w:rPr>
          <w:sz w:val="28"/>
          <w:szCs w:val="28"/>
        </w:rPr>
        <w:t xml:space="preserve">налоговых и неналоговых доходов </w:t>
      </w:r>
      <w:r>
        <w:rPr>
          <w:sz w:val="28"/>
          <w:szCs w:val="28"/>
        </w:rPr>
        <w:t>на сумму 9891,8</w:t>
      </w:r>
      <w:r w:rsidRPr="009055BE">
        <w:rPr>
          <w:sz w:val="28"/>
          <w:szCs w:val="28"/>
        </w:rPr>
        <w:t xml:space="preserve"> млн. рублей. </w:t>
      </w:r>
      <w:r w:rsidRPr="00381B20">
        <w:rPr>
          <w:sz w:val="28"/>
          <w:szCs w:val="28"/>
        </w:rPr>
        <w:t>Бюджетные назначения исполнены в полном объеме.</w:t>
      </w:r>
      <w:r>
        <w:rPr>
          <w:sz w:val="28"/>
          <w:szCs w:val="28"/>
        </w:rPr>
        <w:t xml:space="preserve"> </w:t>
      </w:r>
      <w:r w:rsidRPr="009055BE">
        <w:rPr>
          <w:sz w:val="28"/>
          <w:szCs w:val="28"/>
        </w:rPr>
        <w:t>По сравнению с 201</w:t>
      </w:r>
      <w:r>
        <w:rPr>
          <w:sz w:val="28"/>
          <w:szCs w:val="28"/>
        </w:rPr>
        <w:t>4</w:t>
      </w:r>
      <w:r w:rsidRPr="009055BE">
        <w:rPr>
          <w:sz w:val="28"/>
          <w:szCs w:val="28"/>
        </w:rPr>
        <w:t xml:space="preserve"> годом произошло увеличение на </w:t>
      </w:r>
      <w:r>
        <w:rPr>
          <w:sz w:val="28"/>
          <w:szCs w:val="28"/>
        </w:rPr>
        <w:t>634,6</w:t>
      </w:r>
      <w:r w:rsidRPr="009055BE">
        <w:rPr>
          <w:sz w:val="28"/>
          <w:szCs w:val="28"/>
        </w:rPr>
        <w:t xml:space="preserve"> млн. рублей или на </w:t>
      </w:r>
      <w:r>
        <w:rPr>
          <w:sz w:val="28"/>
          <w:szCs w:val="28"/>
        </w:rPr>
        <w:t>6,9</w:t>
      </w:r>
      <w:r w:rsidRPr="009055B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9055BE">
        <w:rPr>
          <w:sz w:val="28"/>
          <w:szCs w:val="28"/>
        </w:rPr>
        <w:t>.</w:t>
      </w:r>
      <w:r w:rsidRPr="00BA69C3">
        <w:rPr>
          <w:b/>
          <w:sz w:val="28"/>
          <w:szCs w:val="28"/>
        </w:rPr>
        <w:t xml:space="preserve"> </w:t>
      </w:r>
    </w:p>
    <w:p w:rsidR="008045D1" w:rsidRPr="009055BE" w:rsidRDefault="008045D1" w:rsidP="008045D1">
      <w:pPr>
        <w:tabs>
          <w:tab w:val="left" w:pos="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</w:t>
      </w:r>
      <w:r w:rsidRPr="009055BE">
        <w:rPr>
          <w:sz w:val="28"/>
          <w:szCs w:val="28"/>
        </w:rPr>
        <w:t>рогнозируем</w:t>
      </w:r>
      <w:r>
        <w:rPr>
          <w:sz w:val="28"/>
          <w:szCs w:val="28"/>
        </w:rPr>
        <w:t>ого</w:t>
      </w:r>
      <w:r w:rsidRPr="009055BE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9055BE">
        <w:rPr>
          <w:sz w:val="28"/>
          <w:szCs w:val="28"/>
        </w:rPr>
        <w:t xml:space="preserve"> доходов республиканского бюджета Республики Адыгея за 201</w:t>
      </w:r>
      <w:r>
        <w:rPr>
          <w:sz w:val="28"/>
          <w:szCs w:val="28"/>
        </w:rPr>
        <w:t>5</w:t>
      </w:r>
      <w:r w:rsidRPr="009055BE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составляет 99 %</w:t>
      </w:r>
      <w:r w:rsidRPr="009055BE">
        <w:rPr>
          <w:sz w:val="28"/>
          <w:szCs w:val="28"/>
        </w:rPr>
        <w:t xml:space="preserve">. При прогнозе </w:t>
      </w:r>
      <w:r>
        <w:rPr>
          <w:sz w:val="28"/>
          <w:szCs w:val="28"/>
        </w:rPr>
        <w:t>7212,6</w:t>
      </w:r>
      <w:r w:rsidRPr="009055BE">
        <w:rPr>
          <w:sz w:val="28"/>
          <w:szCs w:val="28"/>
        </w:rPr>
        <w:t xml:space="preserve"> млн. рублей поступило налоговых и неналоговых доходов </w:t>
      </w:r>
      <w:r>
        <w:rPr>
          <w:sz w:val="28"/>
          <w:szCs w:val="28"/>
        </w:rPr>
        <w:t xml:space="preserve"> в сумме 7141,7</w:t>
      </w:r>
      <w:r w:rsidRPr="009055BE">
        <w:rPr>
          <w:sz w:val="28"/>
          <w:szCs w:val="28"/>
        </w:rPr>
        <w:t xml:space="preserve"> млн. рублей.</w:t>
      </w:r>
      <w:r>
        <w:rPr>
          <w:sz w:val="28"/>
          <w:szCs w:val="28"/>
        </w:rPr>
        <w:t xml:space="preserve"> Недополучено 70,9 млн. рублей.</w:t>
      </w:r>
      <w:r w:rsidRPr="009055BE">
        <w:rPr>
          <w:sz w:val="28"/>
          <w:szCs w:val="28"/>
        </w:rPr>
        <w:t xml:space="preserve"> По сравнению с 201</w:t>
      </w:r>
      <w:r>
        <w:rPr>
          <w:sz w:val="28"/>
          <w:szCs w:val="28"/>
        </w:rPr>
        <w:t>4</w:t>
      </w:r>
      <w:r w:rsidRPr="009055BE">
        <w:rPr>
          <w:sz w:val="28"/>
          <w:szCs w:val="28"/>
        </w:rPr>
        <w:t xml:space="preserve"> годом произошло увеличение поступлений на </w:t>
      </w:r>
      <w:r>
        <w:rPr>
          <w:sz w:val="28"/>
          <w:szCs w:val="28"/>
        </w:rPr>
        <w:t>444,5</w:t>
      </w:r>
      <w:r w:rsidRPr="009055BE">
        <w:rPr>
          <w:sz w:val="28"/>
          <w:szCs w:val="28"/>
        </w:rPr>
        <w:t xml:space="preserve"> млн. рублей или на </w:t>
      </w:r>
      <w:r>
        <w:rPr>
          <w:sz w:val="28"/>
          <w:szCs w:val="28"/>
        </w:rPr>
        <w:t>6,6</w:t>
      </w:r>
      <w:r w:rsidRPr="009055B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9055BE">
        <w:rPr>
          <w:sz w:val="28"/>
          <w:szCs w:val="28"/>
        </w:rPr>
        <w:t>.</w:t>
      </w:r>
    </w:p>
    <w:p w:rsidR="008045D1" w:rsidRDefault="008045D1" w:rsidP="008045D1">
      <w:pPr>
        <w:pStyle w:val="a6"/>
        <w:ind w:firstLine="0"/>
        <w:rPr>
          <w:szCs w:val="28"/>
        </w:rPr>
      </w:pPr>
      <w:r w:rsidRPr="004C4787">
        <w:rPr>
          <w:szCs w:val="28"/>
        </w:rPr>
        <w:t xml:space="preserve">        Существенную роль в формировании республиканского бюджета оказали отчисления по городу Майкопу – 4</w:t>
      </w:r>
      <w:r>
        <w:rPr>
          <w:szCs w:val="28"/>
        </w:rPr>
        <w:t>5,5</w:t>
      </w:r>
      <w:r w:rsidRPr="004C4787">
        <w:rPr>
          <w:szCs w:val="28"/>
        </w:rPr>
        <w:t xml:space="preserve"> </w:t>
      </w:r>
      <w:r>
        <w:rPr>
          <w:szCs w:val="28"/>
        </w:rPr>
        <w:t>%</w:t>
      </w:r>
      <w:r w:rsidRPr="004C4787">
        <w:rPr>
          <w:szCs w:val="28"/>
        </w:rPr>
        <w:t>,</w:t>
      </w:r>
      <w:r w:rsidRPr="004C4787">
        <w:rPr>
          <w:i/>
          <w:szCs w:val="28"/>
        </w:rPr>
        <w:t xml:space="preserve"> </w:t>
      </w:r>
      <w:proofErr w:type="spellStart"/>
      <w:r w:rsidRPr="004C4787">
        <w:rPr>
          <w:szCs w:val="28"/>
        </w:rPr>
        <w:t>Тахтамукайскому</w:t>
      </w:r>
      <w:proofErr w:type="spellEnd"/>
      <w:r w:rsidRPr="004C4787">
        <w:rPr>
          <w:szCs w:val="28"/>
        </w:rPr>
        <w:t xml:space="preserve"> району –  2</w:t>
      </w:r>
      <w:r>
        <w:rPr>
          <w:szCs w:val="28"/>
        </w:rPr>
        <w:t>2,5</w:t>
      </w:r>
      <w:r w:rsidRPr="004C4787">
        <w:rPr>
          <w:szCs w:val="28"/>
        </w:rPr>
        <w:t xml:space="preserve"> </w:t>
      </w:r>
      <w:r>
        <w:rPr>
          <w:szCs w:val="28"/>
        </w:rPr>
        <w:t>%</w:t>
      </w:r>
      <w:r w:rsidRPr="004C4787">
        <w:rPr>
          <w:i/>
          <w:szCs w:val="28"/>
        </w:rPr>
        <w:t xml:space="preserve"> </w:t>
      </w:r>
      <w:r w:rsidRPr="004C4787">
        <w:rPr>
          <w:szCs w:val="28"/>
        </w:rPr>
        <w:t xml:space="preserve">и Майкопскому району – </w:t>
      </w:r>
      <w:r>
        <w:rPr>
          <w:szCs w:val="28"/>
        </w:rPr>
        <w:t>8,6</w:t>
      </w:r>
      <w:r w:rsidRPr="004C4787">
        <w:rPr>
          <w:szCs w:val="28"/>
        </w:rPr>
        <w:t xml:space="preserve"> </w:t>
      </w:r>
      <w:r>
        <w:rPr>
          <w:szCs w:val="28"/>
        </w:rPr>
        <w:t>%</w:t>
      </w:r>
      <w:r w:rsidRPr="004C4787">
        <w:rPr>
          <w:szCs w:val="28"/>
        </w:rPr>
        <w:t>.</w:t>
      </w:r>
    </w:p>
    <w:p w:rsidR="008045D1" w:rsidRPr="00CE58E6" w:rsidRDefault="008045D1" w:rsidP="008045D1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Pr="001B783A">
        <w:rPr>
          <w:sz w:val="28"/>
        </w:rPr>
        <w:t>одовы</w:t>
      </w:r>
      <w:r>
        <w:rPr>
          <w:sz w:val="28"/>
        </w:rPr>
        <w:t>е</w:t>
      </w:r>
      <w:r w:rsidRPr="001B783A">
        <w:rPr>
          <w:sz w:val="28"/>
        </w:rPr>
        <w:t xml:space="preserve"> бюджетны</w:t>
      </w:r>
      <w:r>
        <w:rPr>
          <w:sz w:val="28"/>
        </w:rPr>
        <w:t>е</w:t>
      </w:r>
      <w:r w:rsidRPr="001B783A">
        <w:rPr>
          <w:sz w:val="28"/>
        </w:rPr>
        <w:t xml:space="preserve"> назначени</w:t>
      </w:r>
      <w:r>
        <w:rPr>
          <w:sz w:val="28"/>
        </w:rPr>
        <w:t>я</w:t>
      </w:r>
      <w:r w:rsidRPr="001B783A">
        <w:rPr>
          <w:sz w:val="28"/>
        </w:rPr>
        <w:t xml:space="preserve"> поступлений налоговых и неналоговых доходов  </w:t>
      </w:r>
      <w:r>
        <w:rPr>
          <w:sz w:val="28"/>
        </w:rPr>
        <w:t xml:space="preserve">выполнены </w:t>
      </w:r>
      <w:r w:rsidRPr="001B783A">
        <w:rPr>
          <w:sz w:val="28"/>
        </w:rPr>
        <w:t xml:space="preserve">всеми территориями. Темп роста к 2014 году не обеспечен </w:t>
      </w:r>
      <w:r>
        <w:rPr>
          <w:sz w:val="28"/>
        </w:rPr>
        <w:t xml:space="preserve"> только </w:t>
      </w:r>
      <w:r w:rsidRPr="001B783A">
        <w:rPr>
          <w:sz w:val="28"/>
        </w:rPr>
        <w:t xml:space="preserve">в </w:t>
      </w:r>
      <w:proofErr w:type="spellStart"/>
      <w:r w:rsidRPr="001B783A">
        <w:rPr>
          <w:sz w:val="28"/>
        </w:rPr>
        <w:t>Кошехабльском</w:t>
      </w:r>
      <w:proofErr w:type="spellEnd"/>
      <w:r w:rsidRPr="001B783A">
        <w:rPr>
          <w:sz w:val="28"/>
        </w:rPr>
        <w:t xml:space="preserve"> районе – 96,3 %.</w:t>
      </w:r>
    </w:p>
    <w:p w:rsidR="008045D1" w:rsidRPr="00381B20" w:rsidRDefault="008045D1" w:rsidP="008045D1">
      <w:pPr>
        <w:pStyle w:val="a6"/>
      </w:pPr>
      <w:r w:rsidRPr="00381B20">
        <w:t>Налог на д</w:t>
      </w:r>
      <w:r>
        <w:t xml:space="preserve">оходы физических лиц. Не выполнен годовой прогноз в </w:t>
      </w:r>
      <w:proofErr w:type="gramStart"/>
      <w:r>
        <w:t>г</w:t>
      </w:r>
      <w:proofErr w:type="gramEnd"/>
      <w:r>
        <w:t xml:space="preserve">. Майкопе (98,8 %),  г. </w:t>
      </w:r>
      <w:proofErr w:type="spellStart"/>
      <w:r>
        <w:t>Адыгейске</w:t>
      </w:r>
      <w:proofErr w:type="spellEnd"/>
      <w:r>
        <w:t xml:space="preserve"> (96,7 %), Красногвардейском (96,5 %), </w:t>
      </w:r>
      <w:proofErr w:type="spellStart"/>
      <w:r>
        <w:t>Кошехабльском</w:t>
      </w:r>
      <w:proofErr w:type="spellEnd"/>
      <w:r>
        <w:t xml:space="preserve">  районе (96,2 %),</w:t>
      </w:r>
    </w:p>
    <w:p w:rsidR="008045D1" w:rsidRDefault="008045D1" w:rsidP="008045D1">
      <w:pPr>
        <w:pStyle w:val="a6"/>
      </w:pPr>
      <w:r w:rsidRPr="00735F09">
        <w:t>По налогу, взимаемому в связи с применением упрощенной системы налогообложения</w:t>
      </w:r>
      <w:r>
        <w:t>,</w:t>
      </w:r>
      <w:r w:rsidRPr="00735F09">
        <w:t xml:space="preserve"> </w:t>
      </w:r>
      <w:r>
        <w:t xml:space="preserve">не обеспечено исполнение бюджетных назначений в Шовгеновском  районе (58 %), Красногвардейском  (92 %) и </w:t>
      </w:r>
      <w:proofErr w:type="spellStart"/>
      <w:r>
        <w:t>Теучежском</w:t>
      </w:r>
      <w:proofErr w:type="spellEnd"/>
      <w:r>
        <w:t xml:space="preserve">  районах (98 %). </w:t>
      </w:r>
    </w:p>
    <w:p w:rsidR="008045D1" w:rsidRPr="005959CF" w:rsidRDefault="008045D1" w:rsidP="008045D1">
      <w:pPr>
        <w:ind w:firstLine="709"/>
        <w:jc w:val="both"/>
        <w:rPr>
          <w:sz w:val="28"/>
          <w:szCs w:val="28"/>
        </w:rPr>
      </w:pPr>
      <w:proofErr w:type="gramStart"/>
      <w:r w:rsidRPr="005959CF">
        <w:rPr>
          <w:sz w:val="28"/>
          <w:szCs w:val="28"/>
        </w:rPr>
        <w:t xml:space="preserve">По единому налогу на вмененный доход  не  выполнен прогноз только в </w:t>
      </w:r>
      <w:proofErr w:type="spellStart"/>
      <w:r w:rsidRPr="005959CF">
        <w:rPr>
          <w:sz w:val="28"/>
          <w:szCs w:val="28"/>
        </w:rPr>
        <w:t>Кошехабльском</w:t>
      </w:r>
      <w:proofErr w:type="spellEnd"/>
      <w:r w:rsidRPr="005959CF">
        <w:rPr>
          <w:sz w:val="28"/>
          <w:szCs w:val="28"/>
        </w:rPr>
        <w:t xml:space="preserve">  районе - 96 %. </w:t>
      </w:r>
      <w:r w:rsidRPr="004824A3">
        <w:rPr>
          <w:sz w:val="28"/>
          <w:szCs w:val="28"/>
        </w:rPr>
        <w:t xml:space="preserve">Обращаем ваше внимание, что по данному налогу с 1 октября 2015 года вступили в силу поправки налогового законодательства, согласно которым </w:t>
      </w:r>
      <w:r>
        <w:rPr>
          <w:sz w:val="28"/>
          <w:szCs w:val="28"/>
        </w:rPr>
        <w:t xml:space="preserve">в целях поддержки субъектов  малого и среднего предпринимательства </w:t>
      </w:r>
      <w:r w:rsidRPr="004824A3">
        <w:rPr>
          <w:sz w:val="28"/>
          <w:szCs w:val="28"/>
        </w:rPr>
        <w:t xml:space="preserve">органам </w:t>
      </w:r>
      <w:r>
        <w:rPr>
          <w:sz w:val="28"/>
          <w:szCs w:val="28"/>
        </w:rPr>
        <w:t xml:space="preserve">местного самоуправления </w:t>
      </w:r>
      <w:r w:rsidRPr="004824A3">
        <w:rPr>
          <w:sz w:val="28"/>
          <w:szCs w:val="28"/>
        </w:rPr>
        <w:t>дано право  установления ставок единого налога в пределах от 7,5 до 15 % в зависимости от</w:t>
      </w:r>
      <w:proofErr w:type="gramEnd"/>
      <w:r w:rsidRPr="004824A3">
        <w:rPr>
          <w:sz w:val="28"/>
          <w:szCs w:val="28"/>
        </w:rPr>
        <w:t xml:space="preserve"> категорий налогоплательщиков и видов предпринимательской деятельности, в отношении которых может применяться единый налог.</w:t>
      </w:r>
    </w:p>
    <w:p w:rsidR="008045D1" w:rsidRPr="00735F09" w:rsidRDefault="008045D1" w:rsidP="008045D1">
      <w:pPr>
        <w:pStyle w:val="a6"/>
      </w:pPr>
      <w:r>
        <w:t xml:space="preserve"> </w:t>
      </w:r>
      <w:r w:rsidRPr="00163FEC">
        <w:t>По единому сельскохозяйственному налогу</w:t>
      </w:r>
      <w:r>
        <w:t xml:space="preserve"> не обеспечено исполнение в </w:t>
      </w:r>
      <w:r w:rsidRPr="00163FEC">
        <w:t xml:space="preserve"> </w:t>
      </w:r>
      <w:proofErr w:type="gramStart"/>
      <w:r>
        <w:t>г</w:t>
      </w:r>
      <w:proofErr w:type="gramEnd"/>
      <w:r>
        <w:t xml:space="preserve">. Майкопе – 51 % и  </w:t>
      </w:r>
      <w:proofErr w:type="spellStart"/>
      <w:r>
        <w:t>Тахтамукайском</w:t>
      </w:r>
      <w:proofErr w:type="spellEnd"/>
      <w:r>
        <w:t xml:space="preserve"> районе – 93 %.</w:t>
      </w:r>
    </w:p>
    <w:p w:rsidR="008045D1" w:rsidRDefault="008045D1" w:rsidP="008045D1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163FEC">
        <w:rPr>
          <w:sz w:val="28"/>
          <w:szCs w:val="28"/>
        </w:rPr>
        <w:t xml:space="preserve">По налогу на имущество организаций не </w:t>
      </w:r>
      <w:r>
        <w:rPr>
          <w:sz w:val="28"/>
          <w:szCs w:val="28"/>
        </w:rPr>
        <w:t xml:space="preserve">выполнен </w:t>
      </w:r>
      <w:r w:rsidRPr="00163FEC">
        <w:rPr>
          <w:sz w:val="28"/>
          <w:szCs w:val="28"/>
        </w:rPr>
        <w:t>годов</w:t>
      </w:r>
      <w:r>
        <w:rPr>
          <w:sz w:val="28"/>
          <w:szCs w:val="28"/>
        </w:rPr>
        <w:t>ой прогноз</w:t>
      </w:r>
      <w:r w:rsidRPr="00163FEC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Шовгеновском районе – 85 % ,  в </w:t>
      </w:r>
      <w:proofErr w:type="gramStart"/>
      <w:r w:rsidRPr="00C51B43">
        <w:rPr>
          <w:sz w:val="28"/>
          <w:szCs w:val="28"/>
        </w:rPr>
        <w:t>г</w:t>
      </w:r>
      <w:proofErr w:type="gramEnd"/>
      <w:r w:rsidRPr="00C51B43">
        <w:rPr>
          <w:sz w:val="28"/>
          <w:szCs w:val="28"/>
        </w:rPr>
        <w:t>. Майкопе - 9</w:t>
      </w:r>
      <w:r>
        <w:rPr>
          <w:sz w:val="28"/>
          <w:szCs w:val="28"/>
        </w:rPr>
        <w:t xml:space="preserve">2 % и  </w:t>
      </w:r>
      <w:proofErr w:type="spellStart"/>
      <w:r>
        <w:rPr>
          <w:sz w:val="28"/>
          <w:szCs w:val="28"/>
        </w:rPr>
        <w:t>Теучежском</w:t>
      </w:r>
      <w:proofErr w:type="spellEnd"/>
      <w:r>
        <w:rPr>
          <w:sz w:val="28"/>
          <w:szCs w:val="28"/>
        </w:rPr>
        <w:t xml:space="preserve"> районе – 95 %. </w:t>
      </w:r>
    </w:p>
    <w:p w:rsidR="008045D1" w:rsidRDefault="008045D1" w:rsidP="008045D1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2D3D22">
        <w:rPr>
          <w:sz w:val="28"/>
          <w:szCs w:val="28"/>
        </w:rPr>
        <w:t>В текущем году предполагается провести кадастровую оценку объектов капитально строительства, земель населенных пунктов, земель сельскохозяйственного назначения,  что приведет к изменению налогооблагаемой базы по имущественным налогам.</w:t>
      </w:r>
    </w:p>
    <w:p w:rsidR="008045D1" w:rsidRDefault="008045D1" w:rsidP="00804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налогу на добычу полезных ископаемых прогноз не выполнен в Красногвардейском районе (81,8 %) и </w:t>
      </w:r>
      <w:proofErr w:type="spellStart"/>
      <w:r>
        <w:rPr>
          <w:sz w:val="28"/>
          <w:szCs w:val="28"/>
        </w:rPr>
        <w:t>Тахтамукайском</w:t>
      </w:r>
      <w:proofErr w:type="spellEnd"/>
      <w:r>
        <w:rPr>
          <w:sz w:val="28"/>
          <w:szCs w:val="28"/>
        </w:rPr>
        <w:t xml:space="preserve"> районах (96,9 %).</w:t>
      </w:r>
    </w:p>
    <w:p w:rsidR="008045D1" w:rsidRDefault="008045D1" w:rsidP="008045D1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163FEC">
        <w:rPr>
          <w:sz w:val="28"/>
          <w:szCs w:val="28"/>
        </w:rPr>
        <w:t>По налогу на имущество физических лиц не исполнен</w:t>
      </w:r>
      <w:r>
        <w:rPr>
          <w:sz w:val="28"/>
          <w:szCs w:val="28"/>
        </w:rPr>
        <w:t>ы</w:t>
      </w:r>
      <w:r w:rsidRPr="00163FEC">
        <w:rPr>
          <w:sz w:val="28"/>
          <w:szCs w:val="28"/>
        </w:rPr>
        <w:t xml:space="preserve"> годовы</w:t>
      </w:r>
      <w:r>
        <w:rPr>
          <w:sz w:val="28"/>
          <w:szCs w:val="28"/>
        </w:rPr>
        <w:t>е</w:t>
      </w:r>
      <w:r w:rsidRPr="00163FEC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163FEC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</w:t>
      </w:r>
      <w:r w:rsidRPr="00163FEC"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Адыгейску</w:t>
      </w:r>
      <w:proofErr w:type="spellEnd"/>
      <w:r>
        <w:rPr>
          <w:sz w:val="28"/>
          <w:szCs w:val="28"/>
        </w:rPr>
        <w:t xml:space="preserve">  (72 %) и</w:t>
      </w:r>
      <w:r w:rsidRPr="00163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Майкопу </w:t>
      </w:r>
      <w:r w:rsidRPr="00591F5D">
        <w:rPr>
          <w:sz w:val="28"/>
          <w:szCs w:val="28"/>
        </w:rPr>
        <w:t>(</w:t>
      </w:r>
      <w:r>
        <w:rPr>
          <w:sz w:val="28"/>
          <w:szCs w:val="28"/>
        </w:rPr>
        <w:t>77</w:t>
      </w:r>
      <w:r w:rsidRPr="00591F5D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  <w:r w:rsidRPr="001B61F4">
        <w:rPr>
          <w:sz w:val="28"/>
          <w:szCs w:val="28"/>
        </w:rPr>
        <w:t xml:space="preserve"> </w:t>
      </w:r>
      <w:r>
        <w:rPr>
          <w:sz w:val="28"/>
          <w:szCs w:val="28"/>
        </w:rPr>
        <w:t>23,5</w:t>
      </w:r>
      <w:r w:rsidRPr="00826A9C">
        <w:rPr>
          <w:sz w:val="28"/>
          <w:szCs w:val="28"/>
        </w:rPr>
        <w:t xml:space="preserve"> млн. рублей по указанному налогу по состоянию на 1 </w:t>
      </w:r>
      <w:r>
        <w:rPr>
          <w:sz w:val="28"/>
          <w:szCs w:val="28"/>
        </w:rPr>
        <w:t>января 2016 года находится в недоимке, рост за 2015 год  на 1,5 млн. рублей.</w:t>
      </w:r>
      <w:r w:rsidRPr="00826A9C">
        <w:rPr>
          <w:sz w:val="28"/>
          <w:szCs w:val="28"/>
        </w:rPr>
        <w:t xml:space="preserve"> </w:t>
      </w:r>
      <w:proofErr w:type="gramStart"/>
      <w:r w:rsidRPr="002D3D22">
        <w:rPr>
          <w:sz w:val="28"/>
          <w:szCs w:val="28"/>
        </w:rPr>
        <w:t xml:space="preserve">Следует отметить, что по </w:t>
      </w:r>
      <w:proofErr w:type="spellStart"/>
      <w:r w:rsidRPr="002D3D22">
        <w:rPr>
          <w:sz w:val="28"/>
          <w:szCs w:val="28"/>
        </w:rPr>
        <w:t>Кошехабльскому</w:t>
      </w:r>
      <w:proofErr w:type="spellEnd"/>
      <w:r w:rsidRPr="002D3D22">
        <w:rPr>
          <w:sz w:val="28"/>
          <w:szCs w:val="28"/>
        </w:rPr>
        <w:t xml:space="preserve"> району поступило налога на сумму 1046 тыс. рублей, а недоимка по налогу составила 1588 тыс. и превышает поступления более чем на 50 %. В г. </w:t>
      </w:r>
      <w:proofErr w:type="spellStart"/>
      <w:r w:rsidRPr="002D3D22">
        <w:rPr>
          <w:sz w:val="28"/>
          <w:szCs w:val="28"/>
        </w:rPr>
        <w:t>Адыгейске</w:t>
      </w:r>
      <w:proofErr w:type="spellEnd"/>
      <w:r w:rsidRPr="002D3D22">
        <w:rPr>
          <w:sz w:val="28"/>
          <w:szCs w:val="28"/>
        </w:rPr>
        <w:t xml:space="preserve"> недоимка превышает  годовые поступления  на 37 % (поступило 458 тыс. рублей, недоимка - 629 тыс. рублей), в Шовгеновском районе на 13 % (соответственно 601 и 682), в </w:t>
      </w:r>
      <w:proofErr w:type="spellStart"/>
      <w:r w:rsidRPr="002D3D22">
        <w:rPr>
          <w:sz w:val="28"/>
          <w:szCs w:val="28"/>
        </w:rPr>
        <w:t>Теучежском</w:t>
      </w:r>
      <w:proofErr w:type="spellEnd"/>
      <w:r w:rsidRPr="002D3D22">
        <w:rPr>
          <w:sz w:val="28"/>
          <w:szCs w:val="28"/>
        </w:rPr>
        <w:t xml:space="preserve">  районе в недоимке сумма годовых</w:t>
      </w:r>
      <w:proofErr w:type="gramEnd"/>
      <w:r w:rsidRPr="002D3D22">
        <w:rPr>
          <w:sz w:val="28"/>
          <w:szCs w:val="28"/>
        </w:rPr>
        <w:t xml:space="preserve"> поступлений налога (521 и 537).</w:t>
      </w:r>
    </w:p>
    <w:p w:rsidR="008045D1" w:rsidRDefault="008045D1" w:rsidP="008045D1">
      <w:pPr>
        <w:ind w:firstLine="708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По итогам 201</w:t>
      </w:r>
      <w:r>
        <w:rPr>
          <w:sz w:val="28"/>
          <w:szCs w:val="28"/>
        </w:rPr>
        <w:t>5</w:t>
      </w:r>
      <w:r w:rsidRPr="004D11DC">
        <w:rPr>
          <w:sz w:val="28"/>
          <w:szCs w:val="28"/>
        </w:rPr>
        <w:t xml:space="preserve"> года объем поступлений </w:t>
      </w:r>
      <w:r>
        <w:rPr>
          <w:sz w:val="28"/>
          <w:szCs w:val="28"/>
        </w:rPr>
        <w:t xml:space="preserve">земельного налога </w:t>
      </w:r>
      <w:r w:rsidRPr="004D11DC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291</w:t>
      </w:r>
      <w:r w:rsidRPr="004D11DC">
        <w:rPr>
          <w:sz w:val="28"/>
          <w:szCs w:val="28"/>
        </w:rPr>
        <w:t xml:space="preserve"> млн. рублей, темп роста к 201</w:t>
      </w:r>
      <w:r>
        <w:rPr>
          <w:sz w:val="28"/>
          <w:szCs w:val="28"/>
        </w:rPr>
        <w:t>4</w:t>
      </w:r>
      <w:r w:rsidRPr="004D11D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4D11D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23 </w:t>
      </w:r>
      <w:r w:rsidRPr="004D11DC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Высокий рост объема поступлений обусловлен тем, </w:t>
      </w:r>
      <w:r w:rsidRPr="00BF0897">
        <w:rPr>
          <w:sz w:val="28"/>
          <w:szCs w:val="28"/>
        </w:rPr>
        <w:t xml:space="preserve">что увеличены ставки земельного налога по </w:t>
      </w:r>
      <w:proofErr w:type="gramStart"/>
      <w:r w:rsidRPr="00BF0897">
        <w:rPr>
          <w:sz w:val="28"/>
          <w:szCs w:val="28"/>
        </w:rPr>
        <w:t>г</w:t>
      </w:r>
      <w:proofErr w:type="gramEnd"/>
      <w:r w:rsidRPr="00BF0897">
        <w:rPr>
          <w:sz w:val="28"/>
          <w:szCs w:val="28"/>
        </w:rPr>
        <w:t>. Майкопу, а также произошел рост налогооблагаемой базы по юридическим лицам</w:t>
      </w:r>
      <w:r>
        <w:rPr>
          <w:sz w:val="28"/>
          <w:szCs w:val="28"/>
        </w:rPr>
        <w:t xml:space="preserve"> в отдельных муниципальных образованиях</w:t>
      </w:r>
      <w:r w:rsidRPr="00BF089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Несмотря на это п</w:t>
      </w:r>
      <w:r w:rsidRPr="00826A9C">
        <w:rPr>
          <w:sz w:val="28"/>
          <w:szCs w:val="28"/>
        </w:rPr>
        <w:t xml:space="preserve">о земельному налогу не исполнены годовые бюджетные назначения  в </w:t>
      </w:r>
      <w:proofErr w:type="gramStart"/>
      <w:r w:rsidRPr="00826A9C">
        <w:rPr>
          <w:sz w:val="28"/>
          <w:szCs w:val="28"/>
        </w:rPr>
        <w:t>г</w:t>
      </w:r>
      <w:proofErr w:type="gramEnd"/>
      <w:r w:rsidRPr="00826A9C">
        <w:rPr>
          <w:sz w:val="28"/>
          <w:szCs w:val="28"/>
        </w:rPr>
        <w:t>. Майкопе – 9</w:t>
      </w:r>
      <w:r>
        <w:rPr>
          <w:sz w:val="28"/>
          <w:szCs w:val="28"/>
        </w:rPr>
        <w:t>9</w:t>
      </w:r>
      <w:r w:rsidRPr="00826A9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</w:t>
      </w:r>
      <w:r w:rsidRPr="00826A9C">
        <w:rPr>
          <w:sz w:val="28"/>
          <w:szCs w:val="28"/>
        </w:rPr>
        <w:t xml:space="preserve"> </w:t>
      </w:r>
      <w:proofErr w:type="spellStart"/>
      <w:r w:rsidRPr="00826A9C">
        <w:rPr>
          <w:sz w:val="28"/>
          <w:szCs w:val="28"/>
        </w:rPr>
        <w:t>Тахтамукайском</w:t>
      </w:r>
      <w:proofErr w:type="spellEnd"/>
      <w:r w:rsidRPr="00826A9C">
        <w:rPr>
          <w:sz w:val="28"/>
          <w:szCs w:val="28"/>
        </w:rPr>
        <w:t xml:space="preserve"> районе – 9</w:t>
      </w:r>
      <w:r>
        <w:rPr>
          <w:sz w:val="28"/>
          <w:szCs w:val="28"/>
        </w:rPr>
        <w:t>8</w:t>
      </w:r>
      <w:r w:rsidRPr="00826A9C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8045D1" w:rsidRDefault="008045D1" w:rsidP="008045D1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B1069F">
        <w:rPr>
          <w:sz w:val="28"/>
          <w:szCs w:val="28"/>
        </w:rPr>
        <w:t>В</w:t>
      </w:r>
      <w:r w:rsidRPr="00826A9C">
        <w:rPr>
          <w:sz w:val="28"/>
          <w:szCs w:val="28"/>
        </w:rPr>
        <w:t xml:space="preserve"> недоимке по данному налогу </w:t>
      </w:r>
      <w:r>
        <w:rPr>
          <w:sz w:val="28"/>
          <w:szCs w:val="28"/>
        </w:rPr>
        <w:t>на 1 января 2016 года остается</w:t>
      </w:r>
      <w:r w:rsidRPr="00826A9C">
        <w:rPr>
          <w:sz w:val="28"/>
          <w:szCs w:val="28"/>
        </w:rPr>
        <w:t xml:space="preserve">  </w:t>
      </w:r>
      <w:r>
        <w:rPr>
          <w:sz w:val="28"/>
          <w:szCs w:val="28"/>
        </w:rPr>
        <w:t>78,5</w:t>
      </w:r>
      <w:r w:rsidRPr="00826A9C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 xml:space="preserve">рост за 2015 год – 7,5 млн. рублей. </w:t>
      </w:r>
      <w:r w:rsidRPr="002D3D22">
        <w:rPr>
          <w:sz w:val="28"/>
          <w:szCs w:val="28"/>
        </w:rPr>
        <w:t xml:space="preserve">По </w:t>
      </w:r>
      <w:proofErr w:type="spellStart"/>
      <w:r w:rsidRPr="002D3D22">
        <w:rPr>
          <w:sz w:val="28"/>
          <w:szCs w:val="28"/>
        </w:rPr>
        <w:t>Кошехабльскому</w:t>
      </w:r>
      <w:proofErr w:type="spellEnd"/>
      <w:r w:rsidRPr="002D3D22">
        <w:rPr>
          <w:sz w:val="28"/>
          <w:szCs w:val="28"/>
        </w:rPr>
        <w:t xml:space="preserve"> району при </w:t>
      </w:r>
      <w:proofErr w:type="gramStart"/>
      <w:r w:rsidRPr="002D3D22">
        <w:rPr>
          <w:sz w:val="28"/>
          <w:szCs w:val="28"/>
        </w:rPr>
        <w:t>годовым</w:t>
      </w:r>
      <w:proofErr w:type="gramEnd"/>
      <w:r w:rsidRPr="002D3D22">
        <w:rPr>
          <w:sz w:val="28"/>
          <w:szCs w:val="28"/>
        </w:rPr>
        <w:t xml:space="preserve"> поступлении налога в сумме 12310 тыс. рублей в недоимке находится 85 %  - 10418 тыс. рублей. В Шовгеновском районе поступило 6188 тыс. рублей, в недоимке 77 % или 4787 тыс. рублей. Более 50 % поступлений в недоимке по </w:t>
      </w:r>
      <w:proofErr w:type="spellStart"/>
      <w:r w:rsidRPr="002D3D22">
        <w:rPr>
          <w:sz w:val="28"/>
          <w:szCs w:val="28"/>
        </w:rPr>
        <w:t>Теучежскому</w:t>
      </w:r>
      <w:proofErr w:type="spellEnd"/>
      <w:r w:rsidRPr="002D3D22">
        <w:rPr>
          <w:sz w:val="28"/>
          <w:szCs w:val="28"/>
        </w:rPr>
        <w:t xml:space="preserve"> району (14142 тыс. рублей поступило, недоимка – 7425 тыс. рублей).</w:t>
      </w:r>
    </w:p>
    <w:p w:rsidR="008045D1" w:rsidRDefault="008045D1" w:rsidP="008045D1">
      <w:pPr>
        <w:tabs>
          <w:tab w:val="left" w:pos="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3FEC">
        <w:rPr>
          <w:sz w:val="28"/>
          <w:szCs w:val="28"/>
        </w:rPr>
        <w:t>начительные суммы местных налогов в  недоимке  -  показатель работы администраций муниципальных образований, которые не заинтересованы в использовании основного резерва пополнения бюджета.</w:t>
      </w:r>
      <w:r>
        <w:rPr>
          <w:sz w:val="28"/>
          <w:szCs w:val="28"/>
        </w:rPr>
        <w:t xml:space="preserve"> В этой связи следует отметить, что в </w:t>
      </w:r>
      <w:proofErr w:type="spellStart"/>
      <w:r>
        <w:rPr>
          <w:sz w:val="28"/>
          <w:szCs w:val="28"/>
        </w:rPr>
        <w:t>Теучежском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Гиагинском</w:t>
      </w:r>
      <w:proofErr w:type="spellEnd"/>
      <w:r>
        <w:rPr>
          <w:sz w:val="28"/>
          <w:szCs w:val="28"/>
        </w:rPr>
        <w:t xml:space="preserve"> районах за 2015 год проведено только по одному заседанию </w:t>
      </w:r>
      <w:r w:rsidRPr="008330CD">
        <w:rPr>
          <w:sz w:val="28"/>
          <w:szCs w:val="28"/>
        </w:rPr>
        <w:t>межведомственных</w:t>
      </w:r>
      <w:r>
        <w:rPr>
          <w:sz w:val="28"/>
          <w:szCs w:val="28"/>
        </w:rPr>
        <w:t xml:space="preserve"> комиссий при администрациях, в </w:t>
      </w:r>
      <w:proofErr w:type="spellStart"/>
      <w:r>
        <w:rPr>
          <w:sz w:val="28"/>
          <w:szCs w:val="28"/>
        </w:rPr>
        <w:t>Майкопском</w:t>
      </w:r>
      <w:proofErr w:type="spellEnd"/>
      <w:r>
        <w:rPr>
          <w:sz w:val="28"/>
          <w:szCs w:val="28"/>
        </w:rPr>
        <w:t xml:space="preserve">  районе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Адыгейске</w:t>
      </w:r>
      <w:proofErr w:type="spellEnd"/>
      <w:r>
        <w:rPr>
          <w:sz w:val="28"/>
          <w:szCs w:val="28"/>
        </w:rPr>
        <w:t xml:space="preserve"> – по два заседания.</w:t>
      </w:r>
    </w:p>
    <w:p w:rsidR="008045D1" w:rsidRDefault="008045D1" w:rsidP="008045D1">
      <w:pPr>
        <w:ind w:firstLine="720"/>
        <w:jc w:val="both"/>
        <w:rPr>
          <w:sz w:val="28"/>
        </w:rPr>
      </w:pPr>
      <w:r>
        <w:rPr>
          <w:sz w:val="28"/>
        </w:rPr>
        <w:t>П</w:t>
      </w:r>
      <w:r w:rsidRPr="00CE58E6">
        <w:rPr>
          <w:sz w:val="28"/>
        </w:rPr>
        <w:t>рогноз поступления неналоговых доходов по местным бюджетам за  201</w:t>
      </w:r>
      <w:r>
        <w:rPr>
          <w:sz w:val="28"/>
        </w:rPr>
        <w:t xml:space="preserve">5 </w:t>
      </w:r>
      <w:r w:rsidRPr="00CE58E6">
        <w:rPr>
          <w:sz w:val="28"/>
        </w:rPr>
        <w:t xml:space="preserve"> год выполнен на </w:t>
      </w:r>
      <w:r>
        <w:rPr>
          <w:sz w:val="28"/>
        </w:rPr>
        <w:t>113,6 %</w:t>
      </w:r>
      <w:r w:rsidRPr="00CE58E6">
        <w:rPr>
          <w:sz w:val="28"/>
        </w:rPr>
        <w:t>. При прогнозе поступлени</w:t>
      </w:r>
      <w:r>
        <w:rPr>
          <w:sz w:val="28"/>
        </w:rPr>
        <w:t>й</w:t>
      </w:r>
      <w:r w:rsidRPr="00CE58E6">
        <w:rPr>
          <w:sz w:val="28"/>
        </w:rPr>
        <w:t xml:space="preserve"> в сумме </w:t>
      </w:r>
      <w:r>
        <w:rPr>
          <w:sz w:val="28"/>
        </w:rPr>
        <w:t xml:space="preserve">420,2 </w:t>
      </w:r>
      <w:r w:rsidRPr="00CE58E6">
        <w:rPr>
          <w:sz w:val="28"/>
        </w:rPr>
        <w:t>млн. рублей фактическое поступление составило</w:t>
      </w:r>
      <w:r>
        <w:rPr>
          <w:sz w:val="28"/>
        </w:rPr>
        <w:t xml:space="preserve"> 477,4</w:t>
      </w:r>
      <w:r w:rsidRPr="00CE58E6">
        <w:rPr>
          <w:sz w:val="28"/>
        </w:rPr>
        <w:t xml:space="preserve"> млн. рублей</w:t>
      </w:r>
      <w:r>
        <w:rPr>
          <w:sz w:val="28"/>
        </w:rPr>
        <w:t>,  дополнительно поступило 56,5 млн. рублей.</w:t>
      </w:r>
      <w:r w:rsidRPr="00CE58E6">
        <w:rPr>
          <w:sz w:val="28"/>
        </w:rPr>
        <w:t xml:space="preserve"> </w:t>
      </w:r>
    </w:p>
    <w:p w:rsidR="008045D1" w:rsidRDefault="008045D1" w:rsidP="008045D1">
      <w:pPr>
        <w:pStyle w:val="a6"/>
      </w:pPr>
      <w:r w:rsidRPr="00CE58E6">
        <w:t xml:space="preserve">Бюджетные назначения консолидированных бюджетов территорий </w:t>
      </w:r>
      <w:r>
        <w:t xml:space="preserve">по неналоговым  доходам по итогам 2015 года </w:t>
      </w:r>
      <w:r w:rsidRPr="00CE58E6">
        <w:t xml:space="preserve">не выполнены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Адыгейске</w:t>
      </w:r>
      <w:proofErr w:type="spellEnd"/>
      <w:r>
        <w:t xml:space="preserve">– 86 %  и </w:t>
      </w:r>
      <w:proofErr w:type="spellStart"/>
      <w:r>
        <w:t>Тахтамукайском</w:t>
      </w:r>
      <w:proofErr w:type="spellEnd"/>
      <w:r>
        <w:t xml:space="preserve"> районе – 99 %.</w:t>
      </w:r>
    </w:p>
    <w:p w:rsidR="008045D1" w:rsidRPr="008045D1" w:rsidRDefault="008045D1" w:rsidP="008045D1">
      <w:pPr>
        <w:jc w:val="both"/>
        <w:rPr>
          <w:sz w:val="28"/>
          <w:szCs w:val="28"/>
        </w:rPr>
      </w:pPr>
      <w:r w:rsidRPr="008045D1">
        <w:rPr>
          <w:sz w:val="28"/>
          <w:szCs w:val="28"/>
        </w:rPr>
        <w:t xml:space="preserve">        За 2014 год в бюджеты районов  поступило доходов от аренды не разграниченных земель 165,5 млн. рублей, за 2015 год  - 136,8 млн. рублей. За 2015 год задолженность по аренде увеличилась на 30,5 млн. рублей, в том числе по </w:t>
      </w:r>
      <w:proofErr w:type="spellStart"/>
      <w:r w:rsidRPr="008045D1">
        <w:rPr>
          <w:sz w:val="28"/>
          <w:szCs w:val="28"/>
        </w:rPr>
        <w:t>Тахтамукайскому</w:t>
      </w:r>
      <w:proofErr w:type="spellEnd"/>
      <w:r w:rsidRPr="008045D1">
        <w:rPr>
          <w:sz w:val="28"/>
          <w:szCs w:val="28"/>
        </w:rPr>
        <w:t xml:space="preserve"> району – на 15,2 млн. рублей.  По состоянию на 1 января 2016 года в задолженности по доходам от аренды земельных участков   находится   почти 80 млн. рублей, из них  в </w:t>
      </w:r>
      <w:proofErr w:type="spellStart"/>
      <w:r w:rsidRPr="008045D1">
        <w:rPr>
          <w:sz w:val="28"/>
          <w:szCs w:val="28"/>
        </w:rPr>
        <w:t>Тахтамукайском</w:t>
      </w:r>
      <w:proofErr w:type="spellEnd"/>
      <w:r w:rsidRPr="008045D1">
        <w:rPr>
          <w:sz w:val="28"/>
          <w:szCs w:val="28"/>
        </w:rPr>
        <w:t xml:space="preserve"> районе – 19 млн. </w:t>
      </w:r>
      <w:r w:rsidRPr="008045D1">
        <w:rPr>
          <w:sz w:val="28"/>
          <w:szCs w:val="28"/>
        </w:rPr>
        <w:lastRenderedPageBreak/>
        <w:t xml:space="preserve">рублей, </w:t>
      </w:r>
      <w:proofErr w:type="gramStart"/>
      <w:r w:rsidRPr="008045D1">
        <w:rPr>
          <w:sz w:val="28"/>
          <w:szCs w:val="28"/>
        </w:rPr>
        <w:t>г</w:t>
      </w:r>
      <w:proofErr w:type="gramEnd"/>
      <w:r w:rsidRPr="008045D1">
        <w:rPr>
          <w:sz w:val="28"/>
          <w:szCs w:val="28"/>
        </w:rPr>
        <w:t xml:space="preserve">. Майкопе – 15,9 млн. рублей, в </w:t>
      </w:r>
      <w:proofErr w:type="spellStart"/>
      <w:r w:rsidRPr="008045D1">
        <w:rPr>
          <w:sz w:val="28"/>
          <w:szCs w:val="28"/>
        </w:rPr>
        <w:t>Майкопском</w:t>
      </w:r>
      <w:proofErr w:type="spellEnd"/>
      <w:r w:rsidRPr="008045D1">
        <w:rPr>
          <w:sz w:val="28"/>
          <w:szCs w:val="28"/>
        </w:rPr>
        <w:t xml:space="preserve"> районе – 16,2  млн. рублей, в </w:t>
      </w:r>
      <w:proofErr w:type="spellStart"/>
      <w:r w:rsidRPr="008045D1">
        <w:rPr>
          <w:sz w:val="28"/>
          <w:szCs w:val="28"/>
        </w:rPr>
        <w:t>Кошехабльском</w:t>
      </w:r>
      <w:proofErr w:type="spellEnd"/>
      <w:r w:rsidRPr="008045D1">
        <w:rPr>
          <w:sz w:val="28"/>
          <w:szCs w:val="28"/>
        </w:rPr>
        <w:t xml:space="preserve"> районе -  3 млн. рублей. Снижение  задолженности за год на 2,5 млн. рублей наблюдается только в </w:t>
      </w:r>
      <w:proofErr w:type="spellStart"/>
      <w:r w:rsidRPr="008045D1">
        <w:rPr>
          <w:sz w:val="28"/>
          <w:szCs w:val="28"/>
        </w:rPr>
        <w:t>Теучежском</w:t>
      </w:r>
      <w:proofErr w:type="spellEnd"/>
      <w:r w:rsidRPr="008045D1">
        <w:rPr>
          <w:sz w:val="28"/>
          <w:szCs w:val="28"/>
        </w:rPr>
        <w:t xml:space="preserve"> районе, остаток задолженности  - 0,5 млн. рублей.</w:t>
      </w:r>
    </w:p>
    <w:p w:rsidR="008045D1" w:rsidRDefault="008045D1" w:rsidP="008045D1">
      <w:pPr>
        <w:pStyle w:val="a6"/>
        <w:ind w:firstLine="0"/>
        <w:rPr>
          <w:szCs w:val="28"/>
        </w:rPr>
      </w:pPr>
      <w:r w:rsidRPr="00CB522B">
        <w:t xml:space="preserve"> </w:t>
      </w:r>
      <w:r>
        <w:t xml:space="preserve">       </w:t>
      </w:r>
      <w:r>
        <w:rPr>
          <w:szCs w:val="28"/>
        </w:rPr>
        <w:t xml:space="preserve"> По-прежнему высокой остается задолженность п</w:t>
      </w:r>
      <w:r w:rsidRPr="00826A9C">
        <w:rPr>
          <w:szCs w:val="28"/>
        </w:rPr>
        <w:t xml:space="preserve">о аренде </w:t>
      </w:r>
      <w:r>
        <w:rPr>
          <w:szCs w:val="28"/>
        </w:rPr>
        <w:t xml:space="preserve">муниципального </w:t>
      </w:r>
      <w:r w:rsidRPr="00826A9C">
        <w:rPr>
          <w:szCs w:val="28"/>
        </w:rPr>
        <w:t xml:space="preserve">имущества по </w:t>
      </w:r>
      <w:proofErr w:type="gramStart"/>
      <w:r w:rsidRPr="00826A9C">
        <w:rPr>
          <w:szCs w:val="28"/>
        </w:rPr>
        <w:t>г</w:t>
      </w:r>
      <w:proofErr w:type="gramEnd"/>
      <w:r w:rsidRPr="00826A9C">
        <w:rPr>
          <w:szCs w:val="28"/>
        </w:rPr>
        <w:t>. Майкопу</w:t>
      </w:r>
      <w:r>
        <w:rPr>
          <w:szCs w:val="28"/>
        </w:rPr>
        <w:t xml:space="preserve"> – 20,5</w:t>
      </w:r>
      <w:r w:rsidRPr="00826A9C">
        <w:rPr>
          <w:szCs w:val="28"/>
        </w:rPr>
        <w:t xml:space="preserve">  млн. рублей.</w:t>
      </w:r>
      <w:r>
        <w:rPr>
          <w:szCs w:val="28"/>
        </w:rPr>
        <w:t xml:space="preserve"> Работа по ее взысканию должна осуществляться в полном объеме.</w:t>
      </w:r>
    </w:p>
    <w:p w:rsidR="008045D1" w:rsidRPr="000A3040" w:rsidRDefault="008045D1" w:rsidP="008045D1">
      <w:pPr>
        <w:widowControl w:val="0"/>
        <w:autoSpaceDE w:val="0"/>
        <w:autoSpaceDN w:val="0"/>
        <w:adjustRightInd w:val="0"/>
        <w:ind w:firstLine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плате за негативное воздействие на окружающую среду  следует отметить не выполнение  годовых прогнозных назначений по Майкопскому району (97,9 %),  </w:t>
      </w:r>
      <w:proofErr w:type="spellStart"/>
      <w:r>
        <w:rPr>
          <w:sz w:val="28"/>
          <w:szCs w:val="28"/>
        </w:rPr>
        <w:t>Тахтамукайскому</w:t>
      </w:r>
      <w:proofErr w:type="spellEnd"/>
      <w:r>
        <w:rPr>
          <w:sz w:val="28"/>
          <w:szCs w:val="28"/>
        </w:rPr>
        <w:t xml:space="preserve"> району (95 %) и </w:t>
      </w:r>
      <w:r w:rsidRPr="00095C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Майкопу (83,9 %). Кроме этого по 5 территориям наблюдается снижение платежей к уровню прошлого года. </w:t>
      </w:r>
      <w:r w:rsidRPr="002D3D22">
        <w:rPr>
          <w:sz w:val="28"/>
          <w:szCs w:val="28"/>
        </w:rPr>
        <w:t>По расчету данного платежа внесены существенные изменения. Согласно федеральному законодательству с 1 января 2016 года  квартальные  авансовые платежи будут вносить все плательщики за исключением субъектов малого и среднего предпринимательства.</w:t>
      </w:r>
    </w:p>
    <w:p w:rsidR="008045D1" w:rsidRDefault="008045D1" w:rsidP="00804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 совершенствования планирования следует учитывать, что с 1 января 2015 года  в статью 102  Налогового кодекса РФ внесены изменения.  Из налоговой тайны исключены сведения, предоставляемые органам местного самоуправления в целях осуществления контроля за полнотой и достоверностью информации, предоставленной плательщиками местных сборов, для расчета сборов, а также о суммах недоимки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таким</w:t>
      </w:r>
      <w:proofErr w:type="gramEnd"/>
      <w:r>
        <w:rPr>
          <w:sz w:val="28"/>
          <w:szCs w:val="28"/>
        </w:rPr>
        <w:t xml:space="preserve"> сборам. Таким образом, можно использовать данные о начислениях налогов по крупным плательщикам  при формировании бюджетных назначений в целях повышения качества прогнозирования.</w:t>
      </w:r>
    </w:p>
    <w:p w:rsidR="008045D1" w:rsidRDefault="008045D1" w:rsidP="008045D1">
      <w:pPr>
        <w:pStyle w:val="2"/>
        <w:ind w:right="-1"/>
      </w:pPr>
    </w:p>
    <w:p w:rsidR="008045D1" w:rsidRDefault="008045D1" w:rsidP="008045D1">
      <w:pPr>
        <w:pStyle w:val="2"/>
        <w:ind w:right="-1"/>
      </w:pPr>
    </w:p>
    <w:p w:rsidR="008045D1" w:rsidRDefault="008045D1" w:rsidP="008045D1">
      <w:pPr>
        <w:pStyle w:val="2"/>
        <w:ind w:right="-1"/>
      </w:pPr>
      <w:r>
        <w:t>Заместитель Министра</w:t>
      </w:r>
    </w:p>
    <w:p w:rsidR="008045D1" w:rsidRDefault="008045D1" w:rsidP="008045D1">
      <w:pPr>
        <w:pStyle w:val="2"/>
        <w:ind w:right="-1"/>
      </w:pPr>
      <w:r>
        <w:t xml:space="preserve">финансов Республики Адыгея     _______________Е.В. </w:t>
      </w:r>
      <w:proofErr w:type="spellStart"/>
      <w:r>
        <w:t>Косиненко</w:t>
      </w:r>
      <w:proofErr w:type="spellEnd"/>
    </w:p>
    <w:p w:rsidR="008045D1" w:rsidRDefault="008045D1" w:rsidP="008045D1">
      <w:pPr>
        <w:ind w:firstLine="720"/>
        <w:jc w:val="both"/>
        <w:rPr>
          <w:sz w:val="28"/>
        </w:rPr>
      </w:pPr>
    </w:p>
    <w:sectPr w:rsidR="008045D1" w:rsidSect="00F87A34">
      <w:footerReference w:type="even" r:id="rId4"/>
      <w:footerReference w:type="default" r:id="rId5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F" w:rsidRDefault="008045D1" w:rsidP="003942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25F" w:rsidRDefault="008045D1" w:rsidP="003942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F" w:rsidRDefault="008045D1" w:rsidP="003942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425F" w:rsidRDefault="008045D1" w:rsidP="003942F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45D1"/>
    <w:rsid w:val="002A582E"/>
    <w:rsid w:val="005D686A"/>
    <w:rsid w:val="008045D1"/>
    <w:rsid w:val="00D3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45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4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45D1"/>
  </w:style>
  <w:style w:type="paragraph" w:styleId="a6">
    <w:name w:val="Body Text Indent"/>
    <w:basedOn w:val="a"/>
    <w:link w:val="a7"/>
    <w:rsid w:val="008045D1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04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045D1"/>
    <w:pPr>
      <w:ind w:right="-908"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04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8045D1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8045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045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2016-03-16T12:41:00Z</dcterms:created>
  <dcterms:modified xsi:type="dcterms:W3CDTF">2016-03-16T12:45:00Z</dcterms:modified>
</cp:coreProperties>
</file>